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B78" w:rsidRDefault="00D93CC1">
      <w:pPr>
        <w:pStyle w:val="Heading1"/>
      </w:pPr>
      <w:bookmarkStart w:id="0" w:name="college-of-health-services-careers"/>
      <w:r>
        <w:t>College of Health Services &amp; Careers</w:t>
      </w:r>
    </w:p>
    <w:p w:rsidR="00BB0B78" w:rsidRDefault="00D93CC1">
      <w:pPr>
        <w:pStyle w:val="Heading2"/>
      </w:pPr>
      <w:bookmarkStart w:id="1" w:name="X3077cbe9bb5d3a97ac3dc445110787a2d965736"/>
      <w:r>
        <w:t>Student Handbook Summary &amp; Need-to-Know Information</w:t>
      </w:r>
    </w:p>
    <w:p w:rsidR="00BB0B78" w:rsidRDefault="00D93CC1">
      <w:pPr>
        <w:pStyle w:val="FirstParagraph"/>
      </w:pPr>
      <w:r>
        <w:t xml:space="preserve">Based on the official Student Handbook. </w:t>
      </w:r>
    </w:p>
    <w:p w:rsidR="00BB0B78" w:rsidRDefault="00BB0B78">
      <w:r>
        <w:pict>
          <v:rect id="_x0000_i1025" style="width:0;height:1.5pt" o:hralign="center" o:hrstd="t" o:hr="t"/>
        </w:pict>
      </w:r>
    </w:p>
    <w:p w:rsidR="00BB0B78" w:rsidRDefault="00D93CC1">
      <w:pPr>
        <w:pStyle w:val="Heading1"/>
      </w:pPr>
      <w:bookmarkStart w:id="2" w:name="page-1-student-handbook-summary"/>
      <w:bookmarkEnd w:id="0"/>
      <w:bookmarkEnd w:id="1"/>
      <w:r>
        <w:t>Page 1 – Student Handbook Summary</w:t>
      </w:r>
    </w:p>
    <w:p w:rsidR="00BB0B78" w:rsidRDefault="00D93CC1">
      <w:pPr>
        <w:pStyle w:val="Heading2"/>
      </w:pPr>
      <w:bookmarkStart w:id="3" w:name="X7ccf1679c3502b8c9886fc11557fed04c3ea7c7"/>
      <w:r>
        <w:t>Welcome to the College of Health Services &amp; Careers</w:t>
      </w:r>
    </w:p>
    <w:p w:rsidR="00BB0B78" w:rsidRDefault="00D93CC1">
      <w:pPr>
        <w:pStyle w:val="FirstParagraph"/>
      </w:pPr>
      <w:r>
        <w:t>The College of Health Services &amp; Careers is a private, faith-based institution dedicated to preparing students for successful careers in healthcare. The college focuses on providing affordable, high-quality education while promoting professionalism, accoun</w:t>
      </w:r>
      <w:r>
        <w:t>tability, integrity, and Christian values.</w:t>
      </w:r>
    </w:p>
    <w:p w:rsidR="00BB0B78" w:rsidRDefault="00D93CC1">
      <w:pPr>
        <w:pStyle w:val="BodyText"/>
      </w:pPr>
      <w:r>
        <w:t>Students are expected to follow all school rules, policies, and procedures outlined in the Student Handbook. Every student has the right to a fair educational experience and the responsibility to maintain respectf</w:t>
      </w:r>
      <w:r>
        <w:t>ul and professional behavior on campus.</w:t>
      </w:r>
    </w:p>
    <w:p w:rsidR="00BB0B78" w:rsidRDefault="00D93CC1">
      <w:pPr>
        <w:pStyle w:val="Heading2"/>
      </w:pPr>
      <w:bookmarkStart w:id="4" w:name="student-expectations"/>
      <w:bookmarkEnd w:id="3"/>
      <w:r>
        <w:t>Student Expectations</w:t>
      </w:r>
    </w:p>
    <w:p w:rsidR="00BB0B78" w:rsidRDefault="00D93CC1">
      <w:pPr>
        <w:pStyle w:val="FirstParagraph"/>
      </w:pPr>
      <w:r>
        <w:t>Students are expected to:</w:t>
      </w:r>
    </w:p>
    <w:p w:rsidR="00BB0B78" w:rsidRDefault="00D93CC1">
      <w:pPr>
        <w:pStyle w:val="Compact"/>
        <w:numPr>
          <w:ilvl w:val="0"/>
          <w:numId w:val="2"/>
        </w:numPr>
      </w:pPr>
      <w:r>
        <w:t>Attend classes regularly and arrive on time.</w:t>
      </w:r>
    </w:p>
    <w:p w:rsidR="00BB0B78" w:rsidRDefault="00D93CC1">
      <w:pPr>
        <w:pStyle w:val="Compact"/>
        <w:numPr>
          <w:ilvl w:val="0"/>
          <w:numId w:val="2"/>
        </w:numPr>
      </w:pPr>
      <w:r>
        <w:t>Respect faculty, staff, classmates, and campus property.</w:t>
      </w:r>
    </w:p>
    <w:p w:rsidR="00BB0B78" w:rsidRDefault="00D93CC1">
      <w:pPr>
        <w:pStyle w:val="Compact"/>
        <w:numPr>
          <w:ilvl w:val="0"/>
          <w:numId w:val="2"/>
        </w:numPr>
      </w:pPr>
      <w:r>
        <w:t>Maintain professional conduct at all times.</w:t>
      </w:r>
    </w:p>
    <w:p w:rsidR="00BB0B78" w:rsidRDefault="00D93CC1">
      <w:pPr>
        <w:pStyle w:val="Compact"/>
        <w:numPr>
          <w:ilvl w:val="0"/>
          <w:numId w:val="2"/>
        </w:numPr>
      </w:pPr>
      <w:r>
        <w:t>Follow the dress code a</w:t>
      </w:r>
      <w:r>
        <w:t>nd campus safety policies.</w:t>
      </w:r>
    </w:p>
    <w:p w:rsidR="00BB0B78" w:rsidRDefault="00D93CC1">
      <w:pPr>
        <w:pStyle w:val="Compact"/>
        <w:numPr>
          <w:ilvl w:val="0"/>
          <w:numId w:val="2"/>
        </w:numPr>
      </w:pPr>
      <w:r>
        <w:t>Complete all assignments, coursework, and clinical requirements.</w:t>
      </w:r>
    </w:p>
    <w:p w:rsidR="00BB0B78" w:rsidRDefault="00D93CC1">
      <w:pPr>
        <w:pStyle w:val="Compact"/>
        <w:numPr>
          <w:ilvl w:val="0"/>
          <w:numId w:val="2"/>
        </w:numPr>
      </w:pPr>
      <w:r>
        <w:t>Maintain academic honesty and avoid cheating or plagiarism.</w:t>
      </w:r>
    </w:p>
    <w:p w:rsidR="00BB0B78" w:rsidRDefault="00D93CC1">
      <w:pPr>
        <w:pStyle w:val="Heading2"/>
      </w:pPr>
      <w:bookmarkStart w:id="5" w:name="academic-requirements"/>
      <w:bookmarkEnd w:id="4"/>
      <w:r>
        <w:t>Academic Requirements</w:t>
      </w:r>
    </w:p>
    <w:p w:rsidR="00BB0B78" w:rsidRDefault="00D93CC1">
      <w:pPr>
        <w:pStyle w:val="FirstParagraph"/>
      </w:pPr>
      <w:r>
        <w:t>To successfully complete a program, students must:</w:t>
      </w:r>
    </w:p>
    <w:p w:rsidR="00BB0B78" w:rsidRDefault="00D93CC1">
      <w:pPr>
        <w:pStyle w:val="Compact"/>
        <w:numPr>
          <w:ilvl w:val="0"/>
          <w:numId w:val="3"/>
        </w:numPr>
      </w:pPr>
      <w:r>
        <w:t>Earn a minimum passing grade ac</w:t>
      </w:r>
      <w:r>
        <w:t>cording to program standards.</w:t>
      </w:r>
    </w:p>
    <w:p w:rsidR="00BB0B78" w:rsidRDefault="00D93CC1">
      <w:pPr>
        <w:pStyle w:val="Compact"/>
        <w:numPr>
          <w:ilvl w:val="0"/>
          <w:numId w:val="3"/>
        </w:numPr>
      </w:pPr>
      <w:r>
        <w:t>Maintain satisfactory academic progress.</w:t>
      </w:r>
    </w:p>
    <w:p w:rsidR="00BB0B78" w:rsidRDefault="00D93CC1">
      <w:pPr>
        <w:pStyle w:val="Compact"/>
        <w:numPr>
          <w:ilvl w:val="0"/>
          <w:numId w:val="3"/>
        </w:numPr>
      </w:pPr>
      <w:r>
        <w:t>Complete all required classroom, lab, and clinical hours.</w:t>
      </w:r>
    </w:p>
    <w:p w:rsidR="00BB0B78" w:rsidRDefault="00D93CC1">
      <w:pPr>
        <w:pStyle w:val="Compact"/>
        <w:numPr>
          <w:ilvl w:val="0"/>
          <w:numId w:val="3"/>
        </w:numPr>
      </w:pPr>
      <w:r>
        <w:t>Complete the Career Development course with a grade of 70% or higher.</w:t>
      </w:r>
    </w:p>
    <w:p w:rsidR="00BB0B78" w:rsidRDefault="00D93CC1">
      <w:pPr>
        <w:pStyle w:val="Compact"/>
        <w:numPr>
          <w:ilvl w:val="0"/>
          <w:numId w:val="3"/>
        </w:numPr>
      </w:pPr>
      <w:r>
        <w:t>Meet all financial obligations before graduation.</w:t>
      </w:r>
    </w:p>
    <w:p w:rsidR="00BB0B78" w:rsidRDefault="00D93CC1">
      <w:pPr>
        <w:pStyle w:val="FirstParagraph"/>
      </w:pPr>
      <w:r>
        <w:t>Student</w:t>
      </w:r>
      <w:r>
        <w:t>s who fail to meet academic or behavioral expectations may face probation, suspension, or dismissal.</w:t>
      </w:r>
    </w:p>
    <w:p w:rsidR="00BB0B78" w:rsidRDefault="00D93CC1">
      <w:pPr>
        <w:pStyle w:val="Heading2"/>
      </w:pPr>
      <w:bookmarkStart w:id="6" w:name="attendance-conduct"/>
      <w:bookmarkEnd w:id="5"/>
      <w:r>
        <w:lastRenderedPageBreak/>
        <w:t>Attendance &amp; Conduct</w:t>
      </w:r>
    </w:p>
    <w:p w:rsidR="00BB0B78" w:rsidRDefault="00D93CC1">
      <w:pPr>
        <w:pStyle w:val="FirstParagraph"/>
      </w:pPr>
      <w:r>
        <w:t>Regular attendance is important for success. Students must attend at least 90% of all scheduled classes.</w:t>
      </w:r>
    </w:p>
    <w:p w:rsidR="00BB0B78" w:rsidRDefault="00D93CC1">
      <w:pPr>
        <w:pStyle w:val="BodyText"/>
      </w:pPr>
      <w:r>
        <w:t>Attendance policy includes:</w:t>
      </w:r>
    </w:p>
    <w:p w:rsidR="00BB0B78" w:rsidRDefault="00D93CC1">
      <w:pPr>
        <w:pStyle w:val="Compact"/>
        <w:numPr>
          <w:ilvl w:val="0"/>
          <w:numId w:val="4"/>
        </w:numPr>
      </w:pPr>
      <w:r>
        <w:t>Students in 4-week classes are only allowed to miss 1 day.</w:t>
      </w:r>
    </w:p>
    <w:p w:rsidR="00BB0B78" w:rsidRDefault="00D93CC1">
      <w:pPr>
        <w:pStyle w:val="Compact"/>
        <w:numPr>
          <w:ilvl w:val="0"/>
          <w:numId w:val="4"/>
        </w:numPr>
      </w:pPr>
      <w:r>
        <w:t>Students in 16-week classes are only allowed to miss 2 days.</w:t>
      </w:r>
    </w:p>
    <w:p w:rsidR="00BB0B78" w:rsidRDefault="00D93CC1">
      <w:pPr>
        <w:pStyle w:val="Compact"/>
        <w:numPr>
          <w:ilvl w:val="0"/>
          <w:numId w:val="4"/>
        </w:numPr>
      </w:pPr>
      <w:r>
        <w:t>Students in 24-week classes are only allowed to miss 3 days.</w:t>
      </w:r>
    </w:p>
    <w:p w:rsidR="00BB0B78" w:rsidRDefault="00D93CC1">
      <w:pPr>
        <w:pStyle w:val="FirstParagraph"/>
      </w:pPr>
      <w:r>
        <w:t>Exceptions may be considered for documented emergencies or medical situatio</w:t>
      </w:r>
      <w:r>
        <w:t>ns. Students must provide appropriate proof, such as a doctor’s excuse or emergency documentation.</w:t>
      </w:r>
    </w:p>
    <w:p w:rsidR="00BB0B78" w:rsidRDefault="00D93CC1">
      <w:pPr>
        <w:pStyle w:val="BodyText"/>
      </w:pPr>
      <w:r>
        <w:t>Excessive absences may result in administrative withdrawal from a course.</w:t>
      </w:r>
    </w:p>
    <w:p w:rsidR="00BB0B78" w:rsidRDefault="00D93CC1">
      <w:pPr>
        <w:pStyle w:val="BodyText"/>
      </w:pPr>
      <w:r>
        <w:t>The college maintains a professional learning environment. Fighting, harassment, dr</w:t>
      </w:r>
      <w:r>
        <w:t>ug or alcohol use, weapons on campus, cheating, and disrespectful conduct are strictly prohibited.</w:t>
      </w:r>
    </w:p>
    <w:p w:rsidR="00BB0B78" w:rsidRDefault="00D93CC1">
      <w:pPr>
        <w:pStyle w:val="Heading2"/>
      </w:pPr>
      <w:bookmarkStart w:id="7" w:name="safety-campus-policies"/>
      <w:bookmarkEnd w:id="6"/>
      <w:r>
        <w:t>Safety &amp; Campus Policies</w:t>
      </w:r>
    </w:p>
    <w:p w:rsidR="00BB0B78" w:rsidRDefault="00D93CC1">
      <w:pPr>
        <w:pStyle w:val="FirstParagraph"/>
      </w:pPr>
      <w:r>
        <w:t>The campus is smoke-free and vape-free. Weapons of any kind are not allowed on campus. Students should follow all emergency and safe</w:t>
      </w:r>
      <w:r>
        <w:t>ty procedures provided by faculty and staff.</w:t>
      </w:r>
    </w:p>
    <w:p w:rsidR="00BB0B78" w:rsidRDefault="00D93CC1">
      <w:pPr>
        <w:pStyle w:val="Heading2"/>
      </w:pPr>
      <w:bookmarkStart w:id="8" w:name="student-support-services"/>
      <w:bookmarkEnd w:id="7"/>
      <w:r>
        <w:t>Student Support Services</w:t>
      </w:r>
    </w:p>
    <w:p w:rsidR="00BB0B78" w:rsidRDefault="00D93CC1">
      <w:pPr>
        <w:pStyle w:val="FirstParagraph"/>
      </w:pPr>
      <w:r>
        <w:t>The college offers:</w:t>
      </w:r>
    </w:p>
    <w:p w:rsidR="00BB0B78" w:rsidRDefault="00D93CC1">
      <w:pPr>
        <w:pStyle w:val="Compact"/>
        <w:numPr>
          <w:ilvl w:val="0"/>
          <w:numId w:val="5"/>
        </w:numPr>
      </w:pPr>
      <w:r>
        <w:t>Academic advising</w:t>
      </w:r>
    </w:p>
    <w:p w:rsidR="00BB0B78" w:rsidRDefault="00D93CC1">
      <w:pPr>
        <w:pStyle w:val="Compact"/>
        <w:numPr>
          <w:ilvl w:val="0"/>
          <w:numId w:val="5"/>
        </w:numPr>
      </w:pPr>
      <w:r>
        <w:t>Tutoring services</w:t>
      </w:r>
    </w:p>
    <w:p w:rsidR="00BB0B78" w:rsidRDefault="00D93CC1">
      <w:pPr>
        <w:pStyle w:val="Compact"/>
        <w:numPr>
          <w:ilvl w:val="0"/>
          <w:numId w:val="5"/>
        </w:numPr>
      </w:pPr>
      <w:r>
        <w:t>Career planning assistance</w:t>
      </w:r>
    </w:p>
    <w:p w:rsidR="00BB0B78" w:rsidRDefault="00D93CC1">
      <w:pPr>
        <w:pStyle w:val="Compact"/>
        <w:numPr>
          <w:ilvl w:val="0"/>
          <w:numId w:val="5"/>
        </w:numPr>
      </w:pPr>
      <w:r>
        <w:t>Disability accommodations</w:t>
      </w:r>
    </w:p>
    <w:p w:rsidR="00BB0B78" w:rsidRDefault="00D93CC1">
      <w:pPr>
        <w:pStyle w:val="Compact"/>
        <w:numPr>
          <w:ilvl w:val="0"/>
          <w:numId w:val="5"/>
        </w:numPr>
      </w:pPr>
      <w:r>
        <w:t>Student orientation</w:t>
      </w:r>
    </w:p>
    <w:p w:rsidR="00BB0B78" w:rsidRDefault="00D93CC1">
      <w:pPr>
        <w:pStyle w:val="Compact"/>
        <w:numPr>
          <w:ilvl w:val="0"/>
          <w:numId w:val="5"/>
        </w:numPr>
      </w:pPr>
      <w:r>
        <w:t>Job search preparation</w:t>
      </w:r>
    </w:p>
    <w:p w:rsidR="00BB0B78" w:rsidRDefault="00D93CC1">
      <w:pPr>
        <w:pStyle w:val="FirstParagraph"/>
      </w:pPr>
      <w:r>
        <w:t xml:space="preserve">The school works to help students </w:t>
      </w:r>
      <w:r>
        <w:t>prepare for employment opportunities after graduation; however, employment is not guaranteed.</w:t>
      </w:r>
    </w:p>
    <w:p w:rsidR="00BB0B78" w:rsidRDefault="00D93CC1">
      <w:pPr>
        <w:pStyle w:val="Heading2"/>
      </w:pPr>
      <w:bookmarkStart w:id="9" w:name="graduation-certification"/>
      <w:bookmarkEnd w:id="8"/>
      <w:r>
        <w:t>Graduation &amp; Certification</w:t>
      </w:r>
    </w:p>
    <w:p w:rsidR="00BB0B78" w:rsidRDefault="00D93CC1">
      <w:pPr>
        <w:pStyle w:val="FirstParagraph"/>
      </w:pPr>
      <w:r>
        <w:t>Students must complete all academic and financial requirements before receiving their certificate of completion.</w:t>
      </w:r>
    </w:p>
    <w:p w:rsidR="00BB0B78" w:rsidRDefault="00D93CC1">
      <w:pPr>
        <w:pStyle w:val="BodyText"/>
      </w:pPr>
      <w:r>
        <w:t>Please note:</w:t>
      </w:r>
    </w:p>
    <w:p w:rsidR="00BB0B78" w:rsidRDefault="00D93CC1">
      <w:pPr>
        <w:pStyle w:val="Compact"/>
        <w:numPr>
          <w:ilvl w:val="0"/>
          <w:numId w:val="6"/>
        </w:numPr>
      </w:pPr>
      <w:r>
        <w:t>National and state certification exam fees are NOT included in tuition.</w:t>
      </w:r>
    </w:p>
    <w:p w:rsidR="00BB0B78" w:rsidRDefault="00D93CC1">
      <w:pPr>
        <w:pStyle w:val="Compact"/>
        <w:numPr>
          <w:ilvl w:val="0"/>
          <w:numId w:val="6"/>
        </w:numPr>
      </w:pPr>
      <w:r>
        <w:lastRenderedPageBreak/>
        <w:t>Certification testing costs $200.</w:t>
      </w:r>
    </w:p>
    <w:p w:rsidR="00BB0B78" w:rsidRDefault="00D93CC1">
      <w:pPr>
        <w:pStyle w:val="Compact"/>
        <w:numPr>
          <w:ilvl w:val="0"/>
          <w:numId w:val="6"/>
        </w:numPr>
      </w:pPr>
      <w:r>
        <w:t>All certification examinations must be proctored at the College of Health Services &amp; Careers.</w:t>
      </w:r>
    </w:p>
    <w:p w:rsidR="00BB0B78" w:rsidRDefault="00BB0B78">
      <w:r>
        <w:pict>
          <v:rect id="_x0000_i1026" style="width:0;height:1.5pt" o:hralign="center" o:hrstd="t" o:hr="t"/>
        </w:pict>
      </w:r>
    </w:p>
    <w:p w:rsidR="00BB0B78" w:rsidRDefault="00D93CC1">
      <w:pPr>
        <w:pStyle w:val="Heading1"/>
      </w:pPr>
      <w:bookmarkStart w:id="10" w:name="page-2-need-to-know-information"/>
      <w:bookmarkEnd w:id="2"/>
      <w:bookmarkEnd w:id="9"/>
      <w:r>
        <w:t>Page 2 – Need-to-Know Information</w:t>
      </w:r>
    </w:p>
    <w:p w:rsidR="00BB0B78" w:rsidRDefault="00D93CC1">
      <w:pPr>
        <w:pStyle w:val="Heading2"/>
      </w:pPr>
      <w:bookmarkStart w:id="11" w:name="important-student-information"/>
      <w:r>
        <w:t>Important Student In</w:t>
      </w:r>
      <w:r>
        <w:t>formation</w:t>
      </w:r>
    </w:p>
    <w:p w:rsidR="00BB0B78" w:rsidRDefault="00D93CC1">
      <w:pPr>
        <w:pStyle w:val="Heading3"/>
      </w:pPr>
      <w:bookmarkStart w:id="12" w:name="scrubs-uniforms"/>
      <w:r>
        <w:t>Scrubs &amp; Uniforms</w:t>
      </w:r>
    </w:p>
    <w:p w:rsidR="00BB0B78" w:rsidRDefault="00D93CC1">
      <w:pPr>
        <w:pStyle w:val="FirstParagraph"/>
      </w:pPr>
      <w:r>
        <w:t>Students may purchase required scrubs from:</w:t>
      </w:r>
    </w:p>
    <w:p w:rsidR="00BB0B78" w:rsidRDefault="00D93CC1">
      <w:pPr>
        <w:pStyle w:val="BodyText"/>
      </w:pPr>
      <w:r>
        <w:rPr>
          <w:b/>
          <w:bCs/>
        </w:rPr>
        <w:t>235 Lonnie T Jenkins Dr</w:t>
      </w:r>
      <w:r>
        <w:br/>
      </w:r>
      <w:r>
        <w:rPr>
          <w:b/>
          <w:bCs/>
        </w:rPr>
        <w:t>Pearl, MS 39208</w:t>
      </w:r>
    </w:p>
    <w:p w:rsidR="00BB0B78" w:rsidRDefault="00D93CC1">
      <w:pPr>
        <w:pStyle w:val="BodyText"/>
      </w:pPr>
      <w:r>
        <w:t>Students should confirm program-specific scrub colors and requirements before purchasing uniforms.</w:t>
      </w:r>
    </w:p>
    <w:p w:rsidR="00BB0B78" w:rsidRDefault="00D93CC1">
      <w:pPr>
        <w:pStyle w:val="Heading3"/>
      </w:pPr>
      <w:bookmarkStart w:id="13" w:name="certification-examination-information"/>
      <w:bookmarkEnd w:id="12"/>
      <w:r>
        <w:t>Certification Examination Information</w:t>
      </w:r>
    </w:p>
    <w:p w:rsidR="00BB0B78" w:rsidRDefault="00D93CC1">
      <w:pPr>
        <w:pStyle w:val="Compact"/>
        <w:numPr>
          <w:ilvl w:val="0"/>
          <w:numId w:val="7"/>
        </w:numPr>
      </w:pPr>
      <w:r>
        <w:t>Certification examination fees are separate from tuition.</w:t>
      </w:r>
    </w:p>
    <w:p w:rsidR="00BB0B78" w:rsidRDefault="00D93CC1">
      <w:pPr>
        <w:pStyle w:val="Compact"/>
        <w:numPr>
          <w:ilvl w:val="0"/>
          <w:numId w:val="7"/>
        </w:numPr>
      </w:pPr>
      <w:r>
        <w:t xml:space="preserve">The certification examination fee is </w:t>
      </w:r>
      <w:r>
        <w:rPr>
          <w:b/>
          <w:bCs/>
        </w:rPr>
        <w:t>$200</w:t>
      </w:r>
      <w:r>
        <w:t>.</w:t>
      </w:r>
    </w:p>
    <w:p w:rsidR="00BB0B78" w:rsidRDefault="00D93CC1">
      <w:pPr>
        <w:pStyle w:val="Compact"/>
        <w:numPr>
          <w:ilvl w:val="0"/>
          <w:numId w:val="7"/>
        </w:numPr>
      </w:pPr>
      <w:r>
        <w:t>Exams must be completed under supervision at the:</w:t>
      </w:r>
    </w:p>
    <w:p w:rsidR="00BB0B78" w:rsidRDefault="00D93CC1">
      <w:pPr>
        <w:pStyle w:val="FirstParagraph"/>
      </w:pPr>
      <w:r>
        <w:rPr>
          <w:b/>
          <w:bCs/>
        </w:rPr>
        <w:t>College of Health Services &amp; Careers</w:t>
      </w:r>
    </w:p>
    <w:p w:rsidR="00BB0B78" w:rsidRDefault="00D93CC1">
      <w:pPr>
        <w:pStyle w:val="BodyText"/>
      </w:pPr>
      <w:r>
        <w:t>Students must satisfy all academic and financial requirements before</w:t>
      </w:r>
      <w:r>
        <w:t xml:space="preserve"> scheduling their examination.</w:t>
      </w:r>
    </w:p>
    <w:p w:rsidR="00BB0B78" w:rsidRDefault="00D93CC1">
      <w:pPr>
        <w:pStyle w:val="Heading3"/>
      </w:pPr>
      <w:bookmarkStart w:id="14" w:name="financial-responsibilities"/>
      <w:bookmarkEnd w:id="13"/>
      <w:r>
        <w:t>Financial Responsibilities</w:t>
      </w:r>
    </w:p>
    <w:p w:rsidR="00BB0B78" w:rsidRDefault="00D93CC1">
      <w:pPr>
        <w:pStyle w:val="FirstParagraph"/>
      </w:pPr>
      <w:r>
        <w:t>Students are responsible for:</w:t>
      </w:r>
    </w:p>
    <w:p w:rsidR="00BB0B78" w:rsidRDefault="00D93CC1">
      <w:pPr>
        <w:pStyle w:val="Compact"/>
        <w:numPr>
          <w:ilvl w:val="0"/>
          <w:numId w:val="8"/>
        </w:numPr>
      </w:pPr>
      <w:r>
        <w:t>Tuition payments</w:t>
      </w:r>
    </w:p>
    <w:p w:rsidR="00BB0B78" w:rsidRDefault="00D93CC1">
      <w:pPr>
        <w:pStyle w:val="Compact"/>
        <w:numPr>
          <w:ilvl w:val="0"/>
          <w:numId w:val="8"/>
        </w:numPr>
      </w:pPr>
      <w:r>
        <w:t>Books and supplies</w:t>
      </w:r>
    </w:p>
    <w:p w:rsidR="00BB0B78" w:rsidRDefault="00D93CC1">
      <w:pPr>
        <w:pStyle w:val="Compact"/>
        <w:numPr>
          <w:ilvl w:val="0"/>
          <w:numId w:val="8"/>
        </w:numPr>
      </w:pPr>
      <w:r>
        <w:t>Uniforms/scrubs</w:t>
      </w:r>
    </w:p>
    <w:p w:rsidR="00BB0B78" w:rsidRDefault="00D93CC1">
      <w:pPr>
        <w:pStyle w:val="Compact"/>
        <w:numPr>
          <w:ilvl w:val="0"/>
          <w:numId w:val="8"/>
        </w:numPr>
      </w:pPr>
      <w:r>
        <w:t>Certification examination fees</w:t>
      </w:r>
    </w:p>
    <w:p w:rsidR="00BB0B78" w:rsidRDefault="00D93CC1">
      <w:pPr>
        <w:pStyle w:val="Compact"/>
        <w:numPr>
          <w:ilvl w:val="0"/>
          <w:numId w:val="8"/>
        </w:numPr>
      </w:pPr>
      <w:r>
        <w:t>Any additional program-related costs</w:t>
      </w:r>
    </w:p>
    <w:p w:rsidR="00BB0B78" w:rsidRDefault="00D93CC1">
      <w:pPr>
        <w:pStyle w:val="Heading3"/>
      </w:pPr>
      <w:bookmarkStart w:id="15" w:name="attendance-reminder"/>
      <w:bookmarkEnd w:id="14"/>
      <w:r>
        <w:t>Attendance Reminder</w:t>
      </w:r>
    </w:p>
    <w:p w:rsidR="00BB0B78" w:rsidRDefault="00D93CC1">
      <w:pPr>
        <w:pStyle w:val="FirstParagraph"/>
      </w:pPr>
      <w:r>
        <w:t>Attendance is extremely impo</w:t>
      </w:r>
      <w:r>
        <w:t>rtant. Missing classes, labs, or clinical hours may delay graduation or affect eligibility for certification testing.</w:t>
      </w:r>
    </w:p>
    <w:p w:rsidR="00BB0B78" w:rsidRDefault="00D93CC1">
      <w:pPr>
        <w:pStyle w:val="Heading3"/>
      </w:pPr>
      <w:bookmarkStart w:id="16" w:name="professionalism-expectations"/>
      <w:bookmarkEnd w:id="15"/>
      <w:r>
        <w:t>Professionalism Expectations</w:t>
      </w:r>
    </w:p>
    <w:p w:rsidR="00BB0B78" w:rsidRDefault="00D93CC1">
      <w:pPr>
        <w:pStyle w:val="FirstParagraph"/>
      </w:pPr>
      <w:r>
        <w:t>Healthcare students are expected to demonstrate:</w:t>
      </w:r>
    </w:p>
    <w:p w:rsidR="00BB0B78" w:rsidRDefault="00D93CC1">
      <w:pPr>
        <w:pStyle w:val="Compact"/>
        <w:numPr>
          <w:ilvl w:val="0"/>
          <w:numId w:val="9"/>
        </w:numPr>
      </w:pPr>
      <w:r>
        <w:lastRenderedPageBreak/>
        <w:t>Professional communication</w:t>
      </w:r>
    </w:p>
    <w:p w:rsidR="00BB0B78" w:rsidRDefault="00D93CC1">
      <w:pPr>
        <w:pStyle w:val="Compact"/>
        <w:numPr>
          <w:ilvl w:val="0"/>
          <w:numId w:val="9"/>
        </w:numPr>
      </w:pPr>
      <w:r>
        <w:t>Respectful behavior</w:t>
      </w:r>
    </w:p>
    <w:p w:rsidR="00BB0B78" w:rsidRDefault="00D93CC1">
      <w:pPr>
        <w:pStyle w:val="Compact"/>
        <w:numPr>
          <w:ilvl w:val="0"/>
          <w:numId w:val="9"/>
        </w:numPr>
      </w:pPr>
      <w:r>
        <w:t>Proper hygien</w:t>
      </w:r>
      <w:r>
        <w:t>e and grooming</w:t>
      </w:r>
    </w:p>
    <w:p w:rsidR="00BB0B78" w:rsidRDefault="00D93CC1">
      <w:pPr>
        <w:pStyle w:val="Compact"/>
        <w:numPr>
          <w:ilvl w:val="0"/>
          <w:numId w:val="9"/>
        </w:numPr>
      </w:pPr>
      <w:r>
        <w:t>Appropriate dress and appearance</w:t>
      </w:r>
    </w:p>
    <w:p w:rsidR="00BB0B78" w:rsidRDefault="00D93CC1">
      <w:pPr>
        <w:pStyle w:val="Compact"/>
        <w:numPr>
          <w:ilvl w:val="0"/>
          <w:numId w:val="9"/>
        </w:numPr>
      </w:pPr>
      <w:r>
        <w:t>Confidentiality and ethical conduct</w:t>
      </w:r>
    </w:p>
    <w:p w:rsidR="00BB0B78" w:rsidRDefault="00D93CC1">
      <w:pPr>
        <w:pStyle w:val="Heading3"/>
      </w:pPr>
      <w:bookmarkStart w:id="17" w:name="graduation-requirements"/>
      <w:bookmarkEnd w:id="16"/>
      <w:r>
        <w:t>Graduation Requirements</w:t>
      </w:r>
    </w:p>
    <w:p w:rsidR="00BB0B78" w:rsidRDefault="00D93CC1">
      <w:pPr>
        <w:pStyle w:val="FirstParagraph"/>
      </w:pPr>
      <w:r>
        <w:t>Before graduation, students must:</w:t>
      </w:r>
    </w:p>
    <w:p w:rsidR="00BB0B78" w:rsidRDefault="00D93CC1">
      <w:pPr>
        <w:pStyle w:val="Compact"/>
        <w:numPr>
          <w:ilvl w:val="0"/>
          <w:numId w:val="10"/>
        </w:numPr>
      </w:pPr>
      <w:r>
        <w:t>Successfully complete all coursework</w:t>
      </w:r>
    </w:p>
    <w:p w:rsidR="00BB0B78" w:rsidRDefault="00D93CC1">
      <w:pPr>
        <w:pStyle w:val="Compact"/>
        <w:numPr>
          <w:ilvl w:val="0"/>
          <w:numId w:val="10"/>
        </w:numPr>
      </w:pPr>
      <w:r>
        <w:t>Meet required program hours</w:t>
      </w:r>
    </w:p>
    <w:p w:rsidR="00BB0B78" w:rsidRDefault="00D93CC1">
      <w:pPr>
        <w:pStyle w:val="Compact"/>
        <w:numPr>
          <w:ilvl w:val="0"/>
          <w:numId w:val="10"/>
        </w:numPr>
      </w:pPr>
      <w:r>
        <w:t>Maintain satisfactory academic progress</w:t>
      </w:r>
    </w:p>
    <w:p w:rsidR="00BB0B78" w:rsidRDefault="00D93CC1">
      <w:pPr>
        <w:pStyle w:val="Compact"/>
        <w:numPr>
          <w:ilvl w:val="0"/>
          <w:numId w:val="10"/>
        </w:numPr>
      </w:pPr>
      <w:r>
        <w:t>Have a zero balance with the college</w:t>
      </w:r>
    </w:p>
    <w:p w:rsidR="00BB0B78" w:rsidRDefault="00D93CC1">
      <w:pPr>
        <w:pStyle w:val="Heading3"/>
      </w:pPr>
      <w:bookmarkStart w:id="18" w:name="student-success-tips"/>
      <w:bookmarkEnd w:id="17"/>
      <w:r>
        <w:t>Student Success Tips</w:t>
      </w:r>
    </w:p>
    <w:p w:rsidR="00BB0B78" w:rsidRDefault="00D93CC1">
      <w:pPr>
        <w:pStyle w:val="Compact"/>
        <w:numPr>
          <w:ilvl w:val="0"/>
          <w:numId w:val="11"/>
        </w:numPr>
      </w:pPr>
      <w:r>
        <w:t>Attend every class.</w:t>
      </w:r>
    </w:p>
    <w:p w:rsidR="00BB0B78" w:rsidRDefault="00D93CC1">
      <w:pPr>
        <w:pStyle w:val="Compact"/>
        <w:numPr>
          <w:ilvl w:val="0"/>
          <w:numId w:val="11"/>
        </w:numPr>
      </w:pPr>
      <w:r>
        <w:t>Ask for help early if you are struggling.</w:t>
      </w:r>
    </w:p>
    <w:p w:rsidR="00BB0B78" w:rsidRDefault="00D93CC1">
      <w:pPr>
        <w:pStyle w:val="Compact"/>
        <w:numPr>
          <w:ilvl w:val="0"/>
          <w:numId w:val="11"/>
        </w:numPr>
      </w:pPr>
      <w:r>
        <w:t>Stay organized and submit assignments on time.</w:t>
      </w:r>
    </w:p>
    <w:p w:rsidR="00BB0B78" w:rsidRDefault="00D93CC1">
      <w:pPr>
        <w:pStyle w:val="Compact"/>
        <w:numPr>
          <w:ilvl w:val="0"/>
          <w:numId w:val="11"/>
        </w:numPr>
      </w:pPr>
      <w:r>
        <w:t>Practice professionalism daily.</w:t>
      </w:r>
    </w:p>
    <w:p w:rsidR="00BB0B78" w:rsidRDefault="00D93CC1">
      <w:pPr>
        <w:pStyle w:val="Compact"/>
        <w:numPr>
          <w:ilvl w:val="0"/>
          <w:numId w:val="11"/>
        </w:numPr>
      </w:pPr>
      <w:r>
        <w:t>Communicate with instructors and advisors regularly.</w:t>
      </w:r>
    </w:p>
    <w:p w:rsidR="00BB0B78" w:rsidRDefault="00D93CC1">
      <w:pPr>
        <w:pStyle w:val="FirstParagraph"/>
      </w:pPr>
      <w:r>
        <w:t>The College of Health Services &amp; Careers is committed to helping students achieve their educational and career goals in the healthcare field.</w:t>
      </w:r>
      <w:bookmarkEnd w:id="10"/>
      <w:bookmarkEnd w:id="11"/>
      <w:bookmarkEnd w:id="18"/>
    </w:p>
    <w:sectPr w:rsidR="00BB0B78" w:rsidSect="00BB0B78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A990"/>
    <w:multiLevelType w:val="multilevel"/>
    <w:tmpl w:val="01BA858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00A991"/>
    <w:multiLevelType w:val="multilevel"/>
    <w:tmpl w:val="EB42ECB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/>
  <w:rsids>
    <w:rsidRoot w:val="00BB0B78"/>
    <w:rsid w:val="00BB0B78"/>
    <w:rsid w:val="00D93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BB0B78"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BB0B78"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  <w:rsid w:val="00BB0B78"/>
  </w:style>
  <w:style w:type="paragraph" w:customStyle="1" w:styleId="Compact">
    <w:name w:val="Compact"/>
    <w:basedOn w:val="BodyText"/>
    <w:qFormat/>
    <w:rsid w:val="00BB0B78"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rsid w:val="00BB0B78"/>
    <w:pPr>
      <w:keepNext/>
      <w:keepLines/>
      <w:jc w:val="center"/>
    </w:pPr>
  </w:style>
  <w:style w:type="paragraph" w:styleId="Date">
    <w:name w:val="Date"/>
    <w:next w:val="BodyText"/>
    <w:qFormat/>
    <w:rsid w:val="00BB0B78"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rsid w:val="00BB0B78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rsid w:val="00BB0B78"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  <w:rsid w:val="00BB0B78"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rsid w:val="00BB0B78"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  <w:rsid w:val="00BB0B78"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rsid w:val="00BB0B78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BB0B7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rsid w:val="00BB0B78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  <w:rsid w:val="00BB0B78"/>
  </w:style>
  <w:style w:type="paragraph" w:styleId="Caption">
    <w:name w:val="caption"/>
    <w:basedOn w:val="Normal"/>
    <w:link w:val="BodyTextChar"/>
    <w:rsid w:val="00BB0B78"/>
    <w:pPr>
      <w:spacing w:after="120"/>
    </w:pPr>
    <w:rPr>
      <w:i/>
    </w:rPr>
  </w:style>
  <w:style w:type="paragraph" w:customStyle="1" w:styleId="TableCaption">
    <w:name w:val="Table Caption"/>
    <w:basedOn w:val="Caption"/>
    <w:rsid w:val="00BB0B78"/>
    <w:pPr>
      <w:keepNext/>
    </w:pPr>
  </w:style>
  <w:style w:type="paragraph" w:customStyle="1" w:styleId="ImageCaption">
    <w:name w:val="Image Caption"/>
    <w:basedOn w:val="Caption"/>
    <w:rsid w:val="00BB0B78"/>
  </w:style>
  <w:style w:type="paragraph" w:customStyle="1" w:styleId="Figure">
    <w:name w:val="Figure"/>
    <w:basedOn w:val="Normal"/>
    <w:rsid w:val="00BB0B78"/>
  </w:style>
  <w:style w:type="paragraph" w:customStyle="1" w:styleId="CaptionedFigure">
    <w:name w:val="Captioned Figure"/>
    <w:basedOn w:val="Figure"/>
    <w:rsid w:val="00BB0B78"/>
    <w:pPr>
      <w:keepNext/>
    </w:pPr>
  </w:style>
  <w:style w:type="character" w:customStyle="1" w:styleId="BodyTextChar">
    <w:name w:val="Body Text Char"/>
    <w:basedOn w:val="DefaultParagraphFont"/>
    <w:link w:val="Caption"/>
    <w:rsid w:val="00BB0B78"/>
  </w:style>
  <w:style w:type="character" w:customStyle="1" w:styleId="VerbatimChar">
    <w:name w:val="Verbatim Char"/>
    <w:basedOn w:val="BodyTextChar"/>
    <w:link w:val="SourceCode"/>
    <w:rsid w:val="00BB0B78"/>
    <w:rPr>
      <w:rFonts w:ascii="Consolas" w:hAnsi="Consolas"/>
      <w:sz w:val="22"/>
    </w:rPr>
  </w:style>
  <w:style w:type="character" w:customStyle="1" w:styleId="SectionNumber">
    <w:name w:val="Section Number"/>
    <w:basedOn w:val="BodyTextChar"/>
    <w:rsid w:val="00BB0B78"/>
  </w:style>
  <w:style w:type="character" w:styleId="FootnoteReference">
    <w:name w:val="footnote reference"/>
    <w:basedOn w:val="BodyTextChar"/>
    <w:rsid w:val="00BB0B78"/>
    <w:rPr>
      <w:vertAlign w:val="superscript"/>
    </w:rPr>
  </w:style>
  <w:style w:type="character" w:styleId="Hyperlink">
    <w:name w:val="Hyperlink"/>
    <w:basedOn w:val="BodyTextChar"/>
    <w:rsid w:val="00BB0B78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rsid w:val="00BB0B78"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rsid w:val="00BB0B78"/>
    <w:pPr>
      <w:wordWrap w:val="0"/>
    </w:pPr>
  </w:style>
  <w:style w:type="character" w:customStyle="1" w:styleId="KeywordTok">
    <w:name w:val="KeywordTok"/>
    <w:basedOn w:val="VerbatimChar"/>
    <w:rsid w:val="00BB0B78"/>
    <w:rPr>
      <w:b/>
      <w:color w:val="007020"/>
    </w:rPr>
  </w:style>
  <w:style w:type="character" w:customStyle="1" w:styleId="DataTypeTok">
    <w:name w:val="DataTypeTok"/>
    <w:basedOn w:val="VerbatimChar"/>
    <w:rsid w:val="00BB0B78"/>
    <w:rPr>
      <w:color w:val="902000"/>
    </w:rPr>
  </w:style>
  <w:style w:type="character" w:customStyle="1" w:styleId="DecValTok">
    <w:name w:val="DecValTok"/>
    <w:basedOn w:val="VerbatimChar"/>
    <w:rsid w:val="00BB0B78"/>
    <w:rPr>
      <w:color w:val="40A070"/>
    </w:rPr>
  </w:style>
  <w:style w:type="character" w:customStyle="1" w:styleId="BaseNTok">
    <w:name w:val="BaseNTok"/>
    <w:basedOn w:val="VerbatimChar"/>
    <w:rsid w:val="00BB0B78"/>
    <w:rPr>
      <w:color w:val="40A070"/>
    </w:rPr>
  </w:style>
  <w:style w:type="character" w:customStyle="1" w:styleId="FloatTok">
    <w:name w:val="FloatTok"/>
    <w:basedOn w:val="VerbatimChar"/>
    <w:rsid w:val="00BB0B78"/>
    <w:rPr>
      <w:color w:val="40A070"/>
    </w:rPr>
  </w:style>
  <w:style w:type="character" w:customStyle="1" w:styleId="ConstantTok">
    <w:name w:val="ConstantTok"/>
    <w:basedOn w:val="VerbatimChar"/>
    <w:rsid w:val="00BB0B78"/>
    <w:rPr>
      <w:color w:val="880000"/>
    </w:rPr>
  </w:style>
  <w:style w:type="character" w:customStyle="1" w:styleId="CharTok">
    <w:name w:val="CharTok"/>
    <w:basedOn w:val="VerbatimChar"/>
    <w:rsid w:val="00BB0B78"/>
    <w:rPr>
      <w:color w:val="4070A0"/>
    </w:rPr>
  </w:style>
  <w:style w:type="character" w:customStyle="1" w:styleId="SpecialCharTok">
    <w:name w:val="SpecialCharTok"/>
    <w:basedOn w:val="VerbatimChar"/>
    <w:rsid w:val="00BB0B78"/>
    <w:rPr>
      <w:color w:val="4070A0"/>
    </w:rPr>
  </w:style>
  <w:style w:type="character" w:customStyle="1" w:styleId="StringTok">
    <w:name w:val="StringTok"/>
    <w:basedOn w:val="VerbatimChar"/>
    <w:rsid w:val="00BB0B78"/>
    <w:rPr>
      <w:color w:val="4070A0"/>
    </w:rPr>
  </w:style>
  <w:style w:type="character" w:customStyle="1" w:styleId="VerbatimStringTok">
    <w:name w:val="VerbatimStringTok"/>
    <w:basedOn w:val="VerbatimChar"/>
    <w:rsid w:val="00BB0B78"/>
    <w:rPr>
      <w:color w:val="4070A0"/>
    </w:rPr>
  </w:style>
  <w:style w:type="character" w:customStyle="1" w:styleId="SpecialStringTok">
    <w:name w:val="SpecialStringTok"/>
    <w:basedOn w:val="VerbatimChar"/>
    <w:rsid w:val="00BB0B78"/>
    <w:rPr>
      <w:color w:val="BB6688"/>
    </w:rPr>
  </w:style>
  <w:style w:type="character" w:customStyle="1" w:styleId="ImportTok">
    <w:name w:val="ImportTok"/>
    <w:basedOn w:val="VerbatimChar"/>
    <w:rsid w:val="00BB0B78"/>
    <w:rPr>
      <w:b/>
      <w:color w:val="008000"/>
    </w:rPr>
  </w:style>
  <w:style w:type="character" w:customStyle="1" w:styleId="CommentTok">
    <w:name w:val="CommentTok"/>
    <w:basedOn w:val="VerbatimChar"/>
    <w:rsid w:val="00BB0B78"/>
    <w:rPr>
      <w:i/>
      <w:color w:val="60A0B0"/>
    </w:rPr>
  </w:style>
  <w:style w:type="character" w:customStyle="1" w:styleId="DocumentationTok">
    <w:name w:val="DocumentationTok"/>
    <w:basedOn w:val="VerbatimChar"/>
    <w:rsid w:val="00BB0B78"/>
    <w:rPr>
      <w:i/>
      <w:color w:val="BA2121"/>
    </w:rPr>
  </w:style>
  <w:style w:type="character" w:customStyle="1" w:styleId="AnnotationTok">
    <w:name w:val="AnnotationTok"/>
    <w:basedOn w:val="VerbatimChar"/>
    <w:rsid w:val="00BB0B78"/>
    <w:rPr>
      <w:b/>
      <w:i/>
      <w:color w:val="60A0B0"/>
    </w:rPr>
  </w:style>
  <w:style w:type="character" w:customStyle="1" w:styleId="CommentVarTok">
    <w:name w:val="CommentVarTok"/>
    <w:basedOn w:val="VerbatimChar"/>
    <w:rsid w:val="00BB0B78"/>
    <w:rPr>
      <w:b/>
      <w:i/>
      <w:color w:val="60A0B0"/>
    </w:rPr>
  </w:style>
  <w:style w:type="character" w:customStyle="1" w:styleId="OtherTok">
    <w:name w:val="OtherTok"/>
    <w:basedOn w:val="VerbatimChar"/>
    <w:rsid w:val="00BB0B78"/>
    <w:rPr>
      <w:color w:val="007020"/>
    </w:rPr>
  </w:style>
  <w:style w:type="character" w:customStyle="1" w:styleId="FunctionTok">
    <w:name w:val="FunctionTok"/>
    <w:basedOn w:val="VerbatimChar"/>
    <w:rsid w:val="00BB0B78"/>
    <w:rPr>
      <w:color w:val="06287E"/>
    </w:rPr>
  </w:style>
  <w:style w:type="character" w:customStyle="1" w:styleId="VariableTok">
    <w:name w:val="VariableTok"/>
    <w:basedOn w:val="VerbatimChar"/>
    <w:rsid w:val="00BB0B78"/>
    <w:rPr>
      <w:color w:val="19177C"/>
    </w:rPr>
  </w:style>
  <w:style w:type="character" w:customStyle="1" w:styleId="ControlFlowTok">
    <w:name w:val="ControlFlowTok"/>
    <w:basedOn w:val="VerbatimChar"/>
    <w:rsid w:val="00BB0B78"/>
    <w:rPr>
      <w:b/>
      <w:color w:val="007020"/>
    </w:rPr>
  </w:style>
  <w:style w:type="character" w:customStyle="1" w:styleId="OperatorTok">
    <w:name w:val="OperatorTok"/>
    <w:basedOn w:val="VerbatimChar"/>
    <w:rsid w:val="00BB0B78"/>
    <w:rPr>
      <w:color w:val="666666"/>
    </w:rPr>
  </w:style>
  <w:style w:type="character" w:customStyle="1" w:styleId="BuiltInTok">
    <w:name w:val="BuiltInTok"/>
    <w:basedOn w:val="VerbatimChar"/>
    <w:rsid w:val="00BB0B78"/>
    <w:rPr>
      <w:color w:val="008000"/>
    </w:rPr>
  </w:style>
  <w:style w:type="character" w:customStyle="1" w:styleId="ExtensionTok">
    <w:name w:val="ExtensionTok"/>
    <w:basedOn w:val="VerbatimChar"/>
    <w:rsid w:val="00BB0B78"/>
  </w:style>
  <w:style w:type="character" w:customStyle="1" w:styleId="PreprocessorTok">
    <w:name w:val="PreprocessorTok"/>
    <w:basedOn w:val="VerbatimChar"/>
    <w:rsid w:val="00BB0B78"/>
    <w:rPr>
      <w:color w:val="BC7A00"/>
    </w:rPr>
  </w:style>
  <w:style w:type="character" w:customStyle="1" w:styleId="AttributeTok">
    <w:name w:val="AttributeTok"/>
    <w:basedOn w:val="VerbatimChar"/>
    <w:rsid w:val="00BB0B78"/>
    <w:rPr>
      <w:color w:val="7D9029"/>
    </w:rPr>
  </w:style>
  <w:style w:type="character" w:customStyle="1" w:styleId="RegionMarkerTok">
    <w:name w:val="RegionMarkerTok"/>
    <w:basedOn w:val="VerbatimChar"/>
    <w:rsid w:val="00BB0B78"/>
  </w:style>
  <w:style w:type="character" w:customStyle="1" w:styleId="InformationTok">
    <w:name w:val="InformationTok"/>
    <w:basedOn w:val="VerbatimChar"/>
    <w:rsid w:val="00BB0B78"/>
    <w:rPr>
      <w:b/>
      <w:i/>
      <w:color w:val="60A0B0"/>
    </w:rPr>
  </w:style>
  <w:style w:type="character" w:customStyle="1" w:styleId="WarningTok">
    <w:name w:val="WarningTok"/>
    <w:basedOn w:val="VerbatimChar"/>
    <w:rsid w:val="00BB0B78"/>
    <w:rPr>
      <w:b/>
      <w:i/>
      <w:color w:val="60A0B0"/>
    </w:rPr>
  </w:style>
  <w:style w:type="character" w:customStyle="1" w:styleId="AlertTok">
    <w:name w:val="AlertTok"/>
    <w:basedOn w:val="VerbatimChar"/>
    <w:rsid w:val="00BB0B78"/>
    <w:rPr>
      <w:b/>
      <w:color w:val="FF0000"/>
    </w:rPr>
  </w:style>
  <w:style w:type="character" w:customStyle="1" w:styleId="ErrorTok">
    <w:name w:val="ErrorTok"/>
    <w:basedOn w:val="VerbatimChar"/>
    <w:rsid w:val="00BB0B78"/>
    <w:rPr>
      <w:b/>
      <w:color w:val="FF0000"/>
    </w:rPr>
  </w:style>
  <w:style w:type="character" w:customStyle="1" w:styleId="NormalTok">
    <w:name w:val="NormalTok"/>
    <w:basedOn w:val="VerbatimChar"/>
    <w:rsid w:val="00BB0B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737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B1 Welcome Desk</cp:lastModifiedBy>
  <cp:revision>3</cp:revision>
  <cp:lastPrinted>2026-05-07T20:13:00Z</cp:lastPrinted>
  <dcterms:created xsi:type="dcterms:W3CDTF">2026-05-06T16:32:00Z</dcterms:created>
  <dcterms:modified xsi:type="dcterms:W3CDTF">2026-05-07T20:13:00Z</dcterms:modified>
</cp:coreProperties>
</file>